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9351"/>
        <w:gridCol w:w="4"/>
      </w:tblGrid>
      <w:tr w:rsidR="00177889" w:rsidRPr="00177889" w:rsidTr="00177889">
        <w:trPr>
          <w:tblCellSpacing w:w="0" w:type="dxa"/>
        </w:trPr>
        <w:tc>
          <w:tcPr>
            <w:tcW w:w="0" w:type="auto"/>
            <w:gridSpan w:val="2"/>
            <w:shd w:val="clear" w:color="auto" w:fill="FFFFFF"/>
            <w:vAlign w:val="center"/>
            <w:hideMark/>
          </w:tcPr>
          <w:p w:rsidR="00177889" w:rsidRPr="00177889" w:rsidRDefault="00177889" w:rsidP="00177889">
            <w:pPr>
              <w:shd w:val="clear" w:color="auto" w:fill="AD0000"/>
              <w:spacing w:before="100" w:beforeAutospacing="1" w:after="100" w:afterAutospacing="1" w:line="240" w:lineRule="auto"/>
              <w:outlineLvl w:val="0"/>
              <w:rPr>
                <w:rFonts w:ascii="Verdana" w:eastAsia="Times New Roman" w:hAnsi="Verdana" w:cs="Times New Roman"/>
                <w:b/>
                <w:bCs/>
                <w:color w:val="FFFFFF"/>
                <w:kern w:val="36"/>
                <w:sz w:val="30"/>
                <w:szCs w:val="30"/>
              </w:rPr>
            </w:pPr>
          </w:p>
        </w:tc>
      </w:tr>
      <w:tr w:rsidR="00177889" w:rsidRPr="00177889" w:rsidTr="00177889">
        <w:trPr>
          <w:trHeight w:val="31680"/>
          <w:tblCellSpacing w:w="0" w:type="dxa"/>
        </w:trPr>
        <w:tc>
          <w:tcPr>
            <w:tcW w:w="15975" w:type="dxa"/>
            <w:shd w:val="clear" w:color="auto" w:fill="FFFFFF"/>
            <w:tcMar>
              <w:top w:w="0" w:type="dxa"/>
              <w:left w:w="150" w:type="dxa"/>
              <w:bottom w:w="0" w:type="dxa"/>
              <w:right w:w="150" w:type="dxa"/>
            </w:tcMar>
            <w:hideMark/>
          </w:tcPr>
          <w:p w:rsidR="00177889" w:rsidRPr="00BA392A" w:rsidRDefault="00BA392A" w:rsidP="00BA392A">
            <w:pPr>
              <w:spacing w:before="30" w:after="30" w:line="240" w:lineRule="auto"/>
              <w:jc w:val="center"/>
              <w:rPr>
                <w:rFonts w:ascii="Times New Roman" w:eastAsia="Times New Roman" w:hAnsi="Times New Roman" w:cs="Times New Roman"/>
                <w:sz w:val="40"/>
                <w:szCs w:val="40"/>
              </w:rPr>
            </w:pPr>
            <w:r w:rsidRPr="00BA392A">
              <w:rPr>
                <w:rFonts w:ascii="Times New Roman" w:eastAsia="Times New Roman" w:hAnsi="Times New Roman" w:cs="Times New Roman"/>
                <w:sz w:val="40"/>
                <w:szCs w:val="40"/>
              </w:rPr>
              <w:t>ИНФОРМАЦИОННАЯ БЕЗОПАСНОСТЬ ДЕТЕЙ</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20"/>
                <w:szCs w:val="2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234"/>
              <w:gridCol w:w="2267"/>
              <w:gridCol w:w="2267"/>
              <w:gridCol w:w="2267"/>
            </w:tblGrid>
            <w:tr w:rsidR="00177889" w:rsidRPr="00177889" w:rsidTr="001778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7889" w:rsidRPr="00177889" w:rsidRDefault="00177889" w:rsidP="0017788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noProof/>
                      <w:color w:val="AD0000"/>
                      <w:sz w:val="20"/>
                      <w:szCs w:val="20"/>
                    </w:rPr>
                    <w:drawing>
                      <wp:inline distT="0" distB="0" distL="0" distR="0">
                        <wp:extent cx="1905000" cy="2466975"/>
                        <wp:effectExtent l="19050" t="0" r="0" b="0"/>
                        <wp:docPr id="2" name="Рисунок 2" descr="https://school48nnov.edusite.ru/images/p70_pamyatkadlyaroditeley_obshaiepravila.jpg">
                          <a:hlinkClick xmlns:a="http://schemas.openxmlformats.org/drawingml/2006/main" r:id="rId5"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hool48nnov.edusite.ru/images/p70_pamyatkadlyaroditeley_obshaiepravila.jpg">
                                  <a:hlinkClick r:id="rId5" tgtFrame="&quot;_new&quot;"/>
                                </pic:cNvPr>
                                <pic:cNvPicPr>
                                  <a:picLocks noChangeAspect="1" noChangeArrowheads="1"/>
                                </pic:cNvPicPr>
                              </pic:nvPicPr>
                              <pic:blipFill>
                                <a:blip r:embed="rId6"/>
                                <a:srcRect/>
                                <a:stretch>
                                  <a:fillRect/>
                                </a:stretch>
                              </pic:blipFill>
                              <pic:spPr bwMode="auto">
                                <a:xfrm>
                                  <a:off x="0" y="0"/>
                                  <a:ext cx="1905000" cy="24669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177889" w:rsidRPr="00177889" w:rsidRDefault="00177889" w:rsidP="0017788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noProof/>
                      <w:color w:val="AD0000"/>
                      <w:sz w:val="20"/>
                      <w:szCs w:val="20"/>
                    </w:rPr>
                    <w:drawing>
                      <wp:inline distT="0" distB="0" distL="0" distR="0">
                        <wp:extent cx="1905000" cy="2333625"/>
                        <wp:effectExtent l="19050" t="0" r="0" b="0"/>
                        <wp:docPr id="3" name="Рисунок 3" descr="https://school48nnov.edusite.ru/images/p70_pamyatkadlyaroditeley_7-8let.jpg">
                          <a:hlinkClick xmlns:a="http://schemas.openxmlformats.org/drawingml/2006/main" r:id="rId7"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hool48nnov.edusite.ru/images/p70_pamyatkadlyaroditeley_7-8let.jpg">
                                  <a:hlinkClick r:id="rId7" tgtFrame="&quot;_new&quot;"/>
                                </pic:cNvPr>
                                <pic:cNvPicPr>
                                  <a:picLocks noChangeAspect="1" noChangeArrowheads="1"/>
                                </pic:cNvPicPr>
                              </pic:nvPicPr>
                              <pic:blipFill>
                                <a:blip r:embed="rId8"/>
                                <a:srcRect/>
                                <a:stretch>
                                  <a:fillRect/>
                                </a:stretch>
                              </pic:blipFill>
                              <pic:spPr bwMode="auto">
                                <a:xfrm>
                                  <a:off x="0" y="0"/>
                                  <a:ext cx="1905000" cy="2333625"/>
                                </a:xfrm>
                                <a:prstGeom prst="rect">
                                  <a:avLst/>
                                </a:prstGeom>
                                <a:noFill/>
                                <a:ln w="9525">
                                  <a:noFill/>
                                  <a:miter lim="800000"/>
                                  <a:headEnd/>
                                  <a:tailEnd/>
                                </a:ln>
                              </pic:spPr>
                            </pic:pic>
                          </a:graphicData>
                        </a:graphic>
                      </wp:inline>
                    </w:drawing>
                  </w:r>
                  <w:r w:rsidRPr="00177889">
                    <w:rPr>
                      <w:rFonts w:ascii="Times New Roman" w:eastAsia="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77889" w:rsidRPr="00177889" w:rsidRDefault="00177889" w:rsidP="0017788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noProof/>
                      <w:color w:val="AD0000"/>
                      <w:sz w:val="20"/>
                      <w:szCs w:val="20"/>
                    </w:rPr>
                    <w:drawing>
                      <wp:inline distT="0" distB="0" distL="0" distR="0">
                        <wp:extent cx="1905000" cy="2419350"/>
                        <wp:effectExtent l="19050" t="0" r="0" b="0"/>
                        <wp:docPr id="4" name="Рисунок 4" descr="https://school48nnov.edusite.ru/images/p70_pamyatkadlyaroditeley_9-12let_stranica_1.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hool48nnov.edusite.ru/images/p70_pamyatkadlyaroditeley_9-12let_stranica_1.jpg">
                                  <a:hlinkClick r:id="rId9" tgtFrame="&quot;_blank&quot;"/>
                                </pic:cNvPr>
                                <pic:cNvPicPr>
                                  <a:picLocks noChangeAspect="1" noChangeArrowheads="1"/>
                                </pic:cNvPicPr>
                              </pic:nvPicPr>
                              <pic:blipFill>
                                <a:blip r:embed="rId10"/>
                                <a:srcRect/>
                                <a:stretch>
                                  <a:fillRect/>
                                </a:stretch>
                              </pic:blipFill>
                              <pic:spPr bwMode="auto">
                                <a:xfrm>
                                  <a:off x="0" y="0"/>
                                  <a:ext cx="1905000" cy="2419350"/>
                                </a:xfrm>
                                <a:prstGeom prst="rect">
                                  <a:avLst/>
                                </a:prstGeom>
                                <a:noFill/>
                                <a:ln w="9525">
                                  <a:noFill/>
                                  <a:miter lim="800000"/>
                                  <a:headEnd/>
                                  <a:tailEnd/>
                                </a:ln>
                              </pic:spPr>
                            </pic:pic>
                          </a:graphicData>
                        </a:graphic>
                      </wp:inline>
                    </w:drawing>
                  </w:r>
                  <w:r w:rsidRPr="00177889">
                    <w:rPr>
                      <w:rFonts w:ascii="Times New Roman" w:eastAsia="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77889" w:rsidRPr="00177889" w:rsidRDefault="00177889" w:rsidP="00177889">
                  <w:pPr>
                    <w:spacing w:after="0" w:line="240" w:lineRule="auto"/>
                    <w:rPr>
                      <w:rFonts w:ascii="Times New Roman" w:eastAsia="Times New Roman" w:hAnsi="Times New Roman" w:cs="Times New Roman"/>
                      <w:sz w:val="20"/>
                      <w:szCs w:val="20"/>
                    </w:rPr>
                  </w:pPr>
                  <w:r w:rsidRPr="00177889">
                    <w:rPr>
                      <w:rFonts w:ascii="Times New Roman" w:eastAsia="Times New Roman" w:hAnsi="Times New Roman" w:cs="Times New Roman"/>
                      <w:sz w:val="20"/>
                      <w:szCs w:val="20"/>
                    </w:rPr>
                    <w:t> </w:t>
                  </w:r>
                  <w:r>
                    <w:rPr>
                      <w:rFonts w:ascii="Times New Roman" w:eastAsia="Times New Roman" w:hAnsi="Times New Roman" w:cs="Times New Roman"/>
                      <w:b/>
                      <w:bCs/>
                      <w:noProof/>
                      <w:color w:val="AD0000"/>
                      <w:sz w:val="20"/>
                      <w:szCs w:val="20"/>
                    </w:rPr>
                    <w:drawing>
                      <wp:inline distT="0" distB="0" distL="0" distR="0">
                        <wp:extent cx="1905000" cy="2409825"/>
                        <wp:effectExtent l="19050" t="0" r="0" b="0"/>
                        <wp:docPr id="5" name="Рисунок 5" descr="https://school48nnov.edusite.ru/images/p70_pamyatkadlyaroditeley_13-17let_stranica_1.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hool48nnov.edusite.ru/images/p70_pamyatkadlyaroditeley_13-17let_stranica_1.jpg">
                                  <a:hlinkClick r:id="rId11" tgtFrame="&quot;_blank&quot;"/>
                                </pic:cNvPr>
                                <pic:cNvPicPr>
                                  <a:picLocks noChangeAspect="1" noChangeArrowheads="1"/>
                                </pic:cNvPicPr>
                              </pic:nvPicPr>
                              <pic:blipFill>
                                <a:blip r:embed="rId12"/>
                                <a:srcRect/>
                                <a:stretch>
                                  <a:fillRect/>
                                </a:stretch>
                              </pic:blipFill>
                              <pic:spPr bwMode="auto">
                                <a:xfrm>
                                  <a:off x="0" y="0"/>
                                  <a:ext cx="1905000" cy="2409825"/>
                                </a:xfrm>
                                <a:prstGeom prst="rect">
                                  <a:avLst/>
                                </a:prstGeom>
                                <a:noFill/>
                                <a:ln w="9525">
                                  <a:noFill/>
                                  <a:miter lim="800000"/>
                                  <a:headEnd/>
                                  <a:tailEnd/>
                                </a:ln>
                              </pic:spPr>
                            </pic:pic>
                          </a:graphicData>
                        </a:graphic>
                      </wp:inline>
                    </w:drawing>
                  </w:r>
                </w:p>
              </w:tc>
            </w:tr>
          </w:tbl>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20"/>
                <w:szCs w:val="20"/>
              </w:rPr>
              <w:t> </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20"/>
                <w:szCs w:val="20"/>
              </w:rPr>
              <w:t> </w:t>
            </w:r>
          </w:p>
          <w:p w:rsidR="00177889" w:rsidRPr="00177889" w:rsidRDefault="00177889" w:rsidP="00177889">
            <w:pPr>
              <w:spacing w:after="0" w:line="240" w:lineRule="auto"/>
              <w:rPr>
                <w:rFonts w:ascii="Verdana" w:eastAsia="Times New Roman" w:hAnsi="Verdana" w:cs="Times New Roman"/>
                <w:sz w:val="20"/>
                <w:szCs w:val="20"/>
              </w:rPr>
            </w:pPr>
            <w:r w:rsidRPr="00177889">
              <w:rPr>
                <w:rFonts w:ascii="Verdana" w:eastAsia="Times New Roman" w:hAnsi="Verdana" w:cs="Times New Roman"/>
                <w:sz w:val="20"/>
                <w:szCs w:val="20"/>
              </w:rPr>
              <w:pict>
                <v:rect id="_x0000_i1025" style="width:0;height:1.5pt" o:hralign="center" o:hrstd="t" o:hr="t" fillcolor="#a0a0a0" stroked="f"/>
              </w:pic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b/>
                <w:bCs/>
                <w:color w:val="0000FF"/>
                <w:sz w:val="18"/>
              </w:rPr>
              <w:t>Памятка для родителей об информационной безопасности детей</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регулирующем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В силу Федерального закона № 436-ФЗ информацией, причиняющей вред здоровью и (или) развитию детей, является:</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1. Информация, запрещенная для распространения среди детей.</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2. Информация, распространение которой ограничено среди детей определенных возрастных категорий.</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К информации, запрещенной для распространения среди детей, относится:</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1. Информация, побуждающая детей к совершению действий, представляющих угрозу их жизни и (или) здоровью, в т. ч. причинению вреда своему здоровью, самоубийству.</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 xml:space="preserve">2.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177889">
              <w:rPr>
                <w:rFonts w:ascii="Verdana" w:eastAsia="Times New Roman" w:hAnsi="Verdana" w:cs="Times New Roman"/>
                <w:sz w:val="18"/>
                <w:szCs w:val="18"/>
              </w:rPr>
              <w:t>попрошайничеством</w:t>
            </w:r>
            <w:proofErr w:type="gramEnd"/>
            <w:r w:rsidRPr="00177889">
              <w:rPr>
                <w:rFonts w:ascii="Verdana" w:eastAsia="Times New Roman" w:hAnsi="Verdana" w:cs="Times New Roman"/>
                <w:sz w:val="18"/>
                <w:szCs w:val="18"/>
              </w:rPr>
              <w:t>.</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4. Отрицающая семейные ценности и формирующая неуважение к родителям и (или) другим членам семьи.</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 xml:space="preserve">5. </w:t>
            </w:r>
            <w:proofErr w:type="gramStart"/>
            <w:r w:rsidRPr="00177889">
              <w:rPr>
                <w:rFonts w:ascii="Verdana" w:eastAsia="Times New Roman" w:hAnsi="Verdana" w:cs="Times New Roman"/>
                <w:sz w:val="18"/>
                <w:szCs w:val="18"/>
              </w:rPr>
              <w:t>Оправдывающая</w:t>
            </w:r>
            <w:proofErr w:type="gramEnd"/>
            <w:r w:rsidRPr="00177889">
              <w:rPr>
                <w:rFonts w:ascii="Verdana" w:eastAsia="Times New Roman" w:hAnsi="Verdana" w:cs="Times New Roman"/>
                <w:sz w:val="18"/>
                <w:szCs w:val="18"/>
              </w:rPr>
              <w:t xml:space="preserve"> противоправное поведение.</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 xml:space="preserve">6. </w:t>
            </w:r>
            <w:proofErr w:type="gramStart"/>
            <w:r w:rsidRPr="00177889">
              <w:rPr>
                <w:rFonts w:ascii="Verdana" w:eastAsia="Times New Roman" w:hAnsi="Verdana" w:cs="Times New Roman"/>
                <w:sz w:val="18"/>
                <w:szCs w:val="18"/>
              </w:rPr>
              <w:t>Содержащая нецензурную брань.</w:t>
            </w:r>
            <w:proofErr w:type="gramEnd"/>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 xml:space="preserve">7. </w:t>
            </w:r>
            <w:proofErr w:type="gramStart"/>
            <w:r w:rsidRPr="00177889">
              <w:rPr>
                <w:rFonts w:ascii="Verdana" w:eastAsia="Times New Roman" w:hAnsi="Verdana" w:cs="Times New Roman"/>
                <w:sz w:val="18"/>
                <w:szCs w:val="18"/>
              </w:rPr>
              <w:t>Содержащая</w:t>
            </w:r>
            <w:proofErr w:type="gramEnd"/>
            <w:r w:rsidRPr="00177889">
              <w:rPr>
                <w:rFonts w:ascii="Verdana" w:eastAsia="Times New Roman" w:hAnsi="Verdana" w:cs="Times New Roman"/>
                <w:sz w:val="18"/>
                <w:szCs w:val="18"/>
              </w:rPr>
              <w:t xml:space="preserve"> информацию порнографического характера.</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К информации, распространение которой ограничено среди детей определенного возраста, относится:</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2. Вызывающая у детей страх, ужас или панику, в т. 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 xml:space="preserve">3. </w:t>
            </w:r>
            <w:proofErr w:type="gramStart"/>
            <w:r w:rsidRPr="00177889">
              <w:rPr>
                <w:rFonts w:ascii="Verdana" w:eastAsia="Times New Roman" w:hAnsi="Verdana" w:cs="Times New Roman"/>
                <w:sz w:val="18"/>
                <w:szCs w:val="18"/>
              </w:rPr>
              <w:t>Представляемая</w:t>
            </w:r>
            <w:proofErr w:type="gramEnd"/>
            <w:r w:rsidRPr="00177889">
              <w:rPr>
                <w:rFonts w:ascii="Verdana" w:eastAsia="Times New Roman" w:hAnsi="Verdana" w:cs="Times New Roman"/>
                <w:sz w:val="18"/>
                <w:szCs w:val="18"/>
              </w:rPr>
              <w:t xml:space="preserve"> в виде изображения или описания половых отношений между мужчиной и женщиной.</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lastRenderedPageBreak/>
              <w:t xml:space="preserve">4. </w:t>
            </w:r>
            <w:proofErr w:type="gramStart"/>
            <w:r w:rsidRPr="00177889">
              <w:rPr>
                <w:rFonts w:ascii="Verdana" w:eastAsia="Times New Roman" w:hAnsi="Verdana" w:cs="Times New Roman"/>
                <w:sz w:val="18"/>
                <w:szCs w:val="18"/>
              </w:rPr>
              <w:t>Содержащая</w:t>
            </w:r>
            <w:proofErr w:type="gramEnd"/>
            <w:r w:rsidRPr="00177889">
              <w:rPr>
                <w:rFonts w:ascii="Verdana" w:eastAsia="Times New Roman" w:hAnsi="Verdana" w:cs="Times New Roman"/>
                <w:sz w:val="18"/>
                <w:szCs w:val="18"/>
              </w:rPr>
              <w:t xml:space="preserve"> бранные слова и выражения, не относящиеся к нецензурной брани.</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 </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 </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b/>
                <w:bCs/>
                <w:color w:val="0000FF"/>
                <w:sz w:val="18"/>
              </w:rPr>
              <w:t>Общие правила для родителей</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 xml:space="preserve">2. Если Ваш ребенок имеет </w:t>
            </w:r>
            <w:proofErr w:type="spellStart"/>
            <w:r w:rsidRPr="00177889">
              <w:rPr>
                <w:rFonts w:ascii="Verdana" w:eastAsia="Times New Roman" w:hAnsi="Verdana" w:cs="Times New Roman"/>
                <w:sz w:val="18"/>
                <w:szCs w:val="18"/>
              </w:rPr>
              <w:t>аккаунт</w:t>
            </w:r>
            <w:proofErr w:type="spellEnd"/>
            <w:r w:rsidRPr="00177889">
              <w:rPr>
                <w:rFonts w:ascii="Verdana" w:eastAsia="Times New Roman" w:hAnsi="Verdana" w:cs="Times New Roman"/>
                <w:sz w:val="18"/>
                <w:szCs w:val="18"/>
              </w:rPr>
              <w:t xml:space="preserve"> на одном из социальных сервисов (</w:t>
            </w:r>
            <w:proofErr w:type="spellStart"/>
            <w:r w:rsidRPr="00177889">
              <w:rPr>
                <w:rFonts w:ascii="Verdana" w:eastAsia="Times New Roman" w:hAnsi="Verdana" w:cs="Times New Roman"/>
                <w:sz w:val="18"/>
                <w:szCs w:val="18"/>
              </w:rPr>
              <w:t>LiveJournal</w:t>
            </w:r>
            <w:proofErr w:type="spellEnd"/>
            <w:r w:rsidRPr="00177889">
              <w:rPr>
                <w:rFonts w:ascii="Verdana" w:eastAsia="Times New Roman" w:hAnsi="Verdana" w:cs="Times New Roman"/>
                <w:sz w:val="18"/>
                <w:szCs w:val="18"/>
              </w:rPr>
              <w:t xml:space="preserve">, </w:t>
            </w:r>
            <w:proofErr w:type="spellStart"/>
            <w:r w:rsidRPr="00177889">
              <w:rPr>
                <w:rFonts w:ascii="Verdana" w:eastAsia="Times New Roman" w:hAnsi="Verdana" w:cs="Times New Roman"/>
                <w:sz w:val="18"/>
                <w:szCs w:val="18"/>
              </w:rPr>
              <w:t>blogs.mail.ru</w:t>
            </w:r>
            <w:proofErr w:type="spellEnd"/>
            <w:r w:rsidRPr="00177889">
              <w:rPr>
                <w:rFonts w:ascii="Verdana" w:eastAsia="Times New Roman" w:hAnsi="Verdana" w:cs="Times New Roman"/>
                <w:sz w:val="18"/>
                <w:szCs w:val="18"/>
              </w:rPr>
              <w:t xml:space="preserve">, </w:t>
            </w:r>
            <w:proofErr w:type="spellStart"/>
            <w:r w:rsidRPr="00177889">
              <w:rPr>
                <w:rFonts w:ascii="Verdana" w:eastAsia="Times New Roman" w:hAnsi="Verdana" w:cs="Times New Roman"/>
                <w:sz w:val="18"/>
                <w:szCs w:val="18"/>
              </w:rPr>
              <w:t>vkontakte.ru</w:t>
            </w:r>
            <w:proofErr w:type="spellEnd"/>
            <w:r w:rsidRPr="00177889">
              <w:rPr>
                <w:rFonts w:ascii="Verdana" w:eastAsia="Times New Roman" w:hAnsi="Verdana" w:cs="Times New Roman"/>
                <w:sz w:val="18"/>
                <w:szCs w:val="18"/>
              </w:rPr>
              <w:t xml:space="preserve"> и т. п.), внимательно изучите, какую информацию помещают его участники в своих профилях и </w:t>
            </w:r>
            <w:proofErr w:type="spellStart"/>
            <w:r w:rsidRPr="00177889">
              <w:rPr>
                <w:rFonts w:ascii="Verdana" w:eastAsia="Times New Roman" w:hAnsi="Verdana" w:cs="Times New Roman"/>
                <w:sz w:val="18"/>
                <w:szCs w:val="18"/>
              </w:rPr>
              <w:t>блогах</w:t>
            </w:r>
            <w:proofErr w:type="spellEnd"/>
            <w:r w:rsidRPr="00177889">
              <w:rPr>
                <w:rFonts w:ascii="Verdana" w:eastAsia="Times New Roman" w:hAnsi="Verdana" w:cs="Times New Roman"/>
                <w:sz w:val="18"/>
                <w:szCs w:val="18"/>
              </w:rPr>
              <w:t>, включая фотографии и видео.</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177889">
              <w:rPr>
                <w:rFonts w:ascii="Verdana" w:eastAsia="Times New Roman" w:hAnsi="Verdana" w:cs="Times New Roman"/>
                <w:sz w:val="18"/>
                <w:szCs w:val="18"/>
              </w:rPr>
              <w:t>порносайт</w:t>
            </w:r>
            <w:proofErr w:type="spellEnd"/>
            <w:r w:rsidRPr="00177889">
              <w:rPr>
                <w:rFonts w:ascii="Verdana" w:eastAsia="Times New Roman" w:hAnsi="Verdana" w:cs="Times New Roman"/>
                <w:sz w:val="18"/>
                <w:szCs w:val="18"/>
              </w:rPr>
              <w:t>, или сайт, на котором друг упоминает номер сотового телефона Вашего ребенка или Ваш домашний адрес).</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5. Будьте в курсе сетевой жизни Вашего ребенка. Интересуйтесь, кто их друзья в Интернете, так же, как интересуетесь реальными друзьями.</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Возраст от 7 до 8 лет</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b/>
                <w:bCs/>
                <w:sz w:val="18"/>
              </w:rPr>
              <w:t>Советы по безопасности в сети Интернет для детей 7–8 лет</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1. Создайте список домашних правил посещения Интернета при участии детей и требуйте его выполнения.</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177889">
              <w:rPr>
                <w:rFonts w:ascii="Verdana" w:eastAsia="Times New Roman" w:hAnsi="Verdana" w:cs="Times New Roman"/>
                <w:sz w:val="18"/>
                <w:szCs w:val="18"/>
              </w:rPr>
              <w:t>не</w:t>
            </w:r>
            <w:proofErr w:type="gramEnd"/>
            <w:r w:rsidRPr="00177889">
              <w:rPr>
                <w:rFonts w:ascii="Verdana" w:eastAsia="Times New Roman" w:hAnsi="Verdana" w:cs="Times New Roman"/>
                <w:sz w:val="18"/>
                <w:szCs w:val="18"/>
              </w:rPr>
              <w:t> потому что Вам это хочется, а потому что Вы беспокоитесь о его безопасности и всегда готовы ему помочь.</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3. Компьютер с подключением к Интернету должен находиться в общей комнате под присмотром родителей.</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4. Используйте специальные детские поисковые машины.</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 xml:space="preserve">5. Используйте средства блокирования нежелательного </w:t>
            </w:r>
            <w:proofErr w:type="spellStart"/>
            <w:r w:rsidRPr="00177889">
              <w:rPr>
                <w:rFonts w:ascii="Verdana" w:eastAsia="Times New Roman" w:hAnsi="Verdana" w:cs="Times New Roman"/>
                <w:sz w:val="18"/>
                <w:szCs w:val="18"/>
              </w:rPr>
              <w:t>контента</w:t>
            </w:r>
            <w:proofErr w:type="spellEnd"/>
            <w:r w:rsidRPr="00177889">
              <w:rPr>
                <w:rFonts w:ascii="Verdana" w:eastAsia="Times New Roman" w:hAnsi="Verdana" w:cs="Times New Roman"/>
                <w:sz w:val="18"/>
                <w:szCs w:val="18"/>
              </w:rPr>
              <w:t xml:space="preserve"> как дополнение к стандартному Родительскому контролю.</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6. Создайте семейный электронный ящик, чтобы не позволить детям иметь собственные адреса.</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7. Блокируйте доступ к сайтам с бесплатными почтовыми ящиками с помощью соответствующего программного обеспечения.</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9. Научите детей не загружать файлы, программы или музыку без Вашего согласия.</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10. Не разрешайте детям использовать службы мгновенного обмена сообщениями.</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11. В «белый» список сайтов, разрешенных для посещения, вносите только сайты с хорошей репутацией.</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12. Не забывайте беседовать с детьми об их друзьях в Интернете, как если бы речь шла о друзьях в реальной жизни.</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13. Не делайте «табу» из вопросов половой жизни, так как в Интернете дети могут легко наткнуться на порнографию или сайты «для взрослых».</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b/>
                <w:bCs/>
                <w:sz w:val="18"/>
              </w:rPr>
              <w:lastRenderedPageBreak/>
              <w:t>Возраст от 9 до 12 лет</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  </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Научите детей использовать сложные пароли для регистрации в социальной сети – из букв, цифр и с количеством знаков не менее восьми.</w:t>
            </w:r>
            <w:r w:rsidRPr="00177889">
              <w:rPr>
                <w:rFonts w:ascii="Verdana" w:eastAsia="Times New Roman" w:hAnsi="Verdana" w:cs="Times New Roman"/>
                <w:sz w:val="20"/>
                <w:szCs w:val="20"/>
              </w:rPr>
              <w:t> </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b/>
                <w:bCs/>
                <w:sz w:val="18"/>
              </w:rPr>
              <w:t>Советы по безопасности в сети Интернет для детей от 9 до 12 лет</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1. Создайте список домашних правил посещения Интернета при участии детей и требуйте его выполнения.</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2. Требуйте от Вашего ребенка соблюдения норм нахождения за компьютером.</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4. Компьютер с подключением в Интернет должен находиться в общей комнате под присмотром родителей.</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 xml:space="preserve">5. Используйте средства блокирования нежелательного </w:t>
            </w:r>
            <w:proofErr w:type="spellStart"/>
            <w:r w:rsidRPr="00177889">
              <w:rPr>
                <w:rFonts w:ascii="Verdana" w:eastAsia="Times New Roman" w:hAnsi="Verdana" w:cs="Times New Roman"/>
                <w:sz w:val="18"/>
                <w:szCs w:val="18"/>
              </w:rPr>
              <w:t>контента</w:t>
            </w:r>
            <w:proofErr w:type="spellEnd"/>
            <w:r w:rsidRPr="00177889">
              <w:rPr>
                <w:rFonts w:ascii="Verdana" w:eastAsia="Times New Roman" w:hAnsi="Verdana" w:cs="Times New Roman"/>
                <w:sz w:val="18"/>
                <w:szCs w:val="18"/>
              </w:rPr>
              <w:t xml:space="preserve"> как дополнение к стандартному Родительскому контролю.</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6. Не забывайте принимать непосредственное участие в жизни ребенка, беседовать с детьми об их друзьях в Интернете.</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7. Настаивайте, чтобы дети никогда не соглашались на личные встречи с друзьями по Интернету.</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8. Позволяйте детям заходить только на сайты из «белого» списка, который создайте вместе с ними.</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11. Создайте Вашему ребенку ограниченную учетную запись для работы на компьютере.</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13. Расскажите детям о порнографии в Интернете.</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14. Настаивайте на том, чтобы дети предоставляли Вам доступ к своей электронной почте, чтобы Вы убедились, что они не общаются с незнакомцами.</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15. Объясните детям, что нельзя использовать сеть для хулиганства, распространения сплетен или угроз.</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b/>
                <w:bCs/>
                <w:sz w:val="18"/>
              </w:rPr>
              <w:t>Возраст от 13 до 17 лет</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Зачастую в данном возрасте родителям уже весьма сложно контролировать своих детей, так как об Интернете они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 xml:space="preserve">Важно по-прежнему строго соблюдать правила </w:t>
            </w:r>
            <w:proofErr w:type="spellStart"/>
            <w:proofErr w:type="gramStart"/>
            <w:r w:rsidRPr="00177889">
              <w:rPr>
                <w:rFonts w:ascii="Verdana" w:eastAsia="Times New Roman" w:hAnsi="Verdana" w:cs="Times New Roman"/>
                <w:sz w:val="18"/>
                <w:szCs w:val="18"/>
              </w:rPr>
              <w:t>интернет-безопасности</w:t>
            </w:r>
            <w:proofErr w:type="spellEnd"/>
            <w:proofErr w:type="gramEnd"/>
            <w:r w:rsidRPr="00177889">
              <w:rPr>
                <w:rFonts w:ascii="Verdana" w:eastAsia="Times New Roman" w:hAnsi="Verdana" w:cs="Times New Roman"/>
                <w:sz w:val="18"/>
                <w:szCs w:val="18"/>
              </w:rPr>
              <w:t>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Советы по безопасности в сети Интернет для детей от 13 до 17 лет</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2. Компьютер с подключением к сети Интернет должен находиться в общей комнате.</w:t>
            </w:r>
            <w:r w:rsidRPr="00177889">
              <w:rPr>
                <w:rFonts w:ascii="Verdana" w:eastAsia="Times New Roman" w:hAnsi="Verdana" w:cs="Times New Roman"/>
                <w:sz w:val="20"/>
                <w:szCs w:val="20"/>
              </w:rPr>
              <w:t> </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lastRenderedPageBreak/>
              <w:t xml:space="preserve">4. Используйте средства блокирования нежелательного </w:t>
            </w:r>
            <w:proofErr w:type="spellStart"/>
            <w:r w:rsidRPr="00177889">
              <w:rPr>
                <w:rFonts w:ascii="Verdana" w:eastAsia="Times New Roman" w:hAnsi="Verdana" w:cs="Times New Roman"/>
                <w:sz w:val="18"/>
                <w:szCs w:val="18"/>
              </w:rPr>
              <w:t>контента</w:t>
            </w:r>
            <w:proofErr w:type="spellEnd"/>
            <w:r w:rsidRPr="00177889">
              <w:rPr>
                <w:rFonts w:ascii="Verdana" w:eastAsia="Times New Roman" w:hAnsi="Verdana" w:cs="Times New Roman"/>
                <w:sz w:val="18"/>
                <w:szCs w:val="18"/>
              </w:rPr>
              <w:t xml:space="preserve"> как дополнение к стандартному Родительскому контролю.</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 xml:space="preserve">5. Необходимо знать, какими чатами пользуются Ваши дети. Поощряйте использование </w:t>
            </w:r>
            <w:proofErr w:type="spellStart"/>
            <w:r w:rsidRPr="00177889">
              <w:rPr>
                <w:rFonts w:ascii="Verdana" w:eastAsia="Times New Roman" w:hAnsi="Verdana" w:cs="Times New Roman"/>
                <w:sz w:val="18"/>
                <w:szCs w:val="18"/>
              </w:rPr>
              <w:t>модерируемых</w:t>
            </w:r>
            <w:proofErr w:type="spellEnd"/>
            <w:r w:rsidRPr="00177889">
              <w:rPr>
                <w:rFonts w:ascii="Verdana" w:eastAsia="Times New Roman" w:hAnsi="Verdana" w:cs="Times New Roman"/>
                <w:sz w:val="18"/>
                <w:szCs w:val="18"/>
              </w:rPr>
              <w:t xml:space="preserve"> чатов и настаивайте, чтобы дети не общались в приватном режиме.</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6. Настаивайте на том, чтобы дети никогда не встречались лично с друзьями из сети Интернет.</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11. Приучите себя знакомиться с сайтами, которые посещают подростки.</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13. Объясните детям, что ни в коем случае нельзя использовать сеть для хулиганства, распространения сплетен или угроз другим людям.</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14. Обсудите с подростками проблемы сетевых азартных игр и их возможный риск. Напомните, что дети не могут играть в эти игры согласно закону.</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  </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20"/>
                <w:szCs w:val="20"/>
              </w:rPr>
              <w:t> </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20"/>
                <w:szCs w:val="20"/>
              </w:rPr>
              <w:t> </w:t>
            </w:r>
          </w:p>
          <w:p w:rsidR="00177889" w:rsidRPr="00177889" w:rsidRDefault="00177889" w:rsidP="00177889">
            <w:pPr>
              <w:spacing w:after="0" w:line="240" w:lineRule="auto"/>
              <w:rPr>
                <w:rFonts w:ascii="Verdana" w:eastAsia="Times New Roman" w:hAnsi="Verdana" w:cs="Times New Roman"/>
                <w:sz w:val="20"/>
                <w:szCs w:val="20"/>
              </w:rPr>
            </w:pPr>
            <w:r w:rsidRPr="00177889">
              <w:rPr>
                <w:rFonts w:ascii="Verdana" w:eastAsia="Times New Roman" w:hAnsi="Verdana" w:cs="Times New Roman"/>
                <w:sz w:val="20"/>
                <w:szCs w:val="20"/>
              </w:rPr>
              <w:pict>
                <v:rect id="_x0000_i1026" style="width:0;height:1.5pt" o:hralign="center" o:hrstd="t" o:hr="t" fillcolor="#a0a0a0" stroked="f"/>
              </w:pic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Добро пожаловать на детскую страницу портала </w:t>
            </w:r>
            <w:hyperlink r:id="rId13" w:tgtFrame="_blank" w:history="1">
              <w:r w:rsidRPr="00177889">
                <w:rPr>
                  <w:rFonts w:ascii="Verdana" w:eastAsia="Times New Roman" w:hAnsi="Verdana" w:cs="Times New Roman"/>
                  <w:b/>
                  <w:bCs/>
                  <w:color w:val="AD0000"/>
                  <w:sz w:val="18"/>
                  <w:u w:val="single"/>
                </w:rPr>
                <w:t>http://персональныеданные.дети</w:t>
              </w:r>
            </w:hyperlink>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20"/>
                <w:szCs w:val="20"/>
              </w:rPr>
              <w:t>  </w:t>
            </w:r>
          </w:p>
          <w:p w:rsidR="00177889" w:rsidRPr="00177889" w:rsidRDefault="00177889" w:rsidP="00177889">
            <w:pPr>
              <w:spacing w:before="30" w:after="30" w:line="240" w:lineRule="auto"/>
              <w:rPr>
                <w:rFonts w:ascii="Verdana" w:eastAsia="Times New Roman" w:hAnsi="Verdana" w:cs="Times New Roman"/>
                <w:sz w:val="20"/>
                <w:szCs w:val="20"/>
              </w:rPr>
            </w:pPr>
            <w:r>
              <w:rPr>
                <w:rFonts w:ascii="Verdana" w:eastAsia="Times New Roman" w:hAnsi="Verdana" w:cs="Times New Roman"/>
                <w:noProof/>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686050" cy="1800225"/>
                  <wp:effectExtent l="19050" t="0" r="0" b="0"/>
                  <wp:wrapSquare wrapText="bothSides"/>
                  <wp:docPr id="6" name="Рисунок 2" descr="https://school48nnov.edusite.ru/images/p91_personal-nyiedannyiede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hool48nnov.edusite.ru/images/p91_personal-nyiedannyiedeti.jpg"/>
                          <pic:cNvPicPr>
                            <a:picLocks noChangeAspect="1" noChangeArrowheads="1"/>
                          </pic:cNvPicPr>
                        </pic:nvPicPr>
                        <pic:blipFill>
                          <a:blip r:embed="rId14"/>
                          <a:srcRect/>
                          <a:stretch>
                            <a:fillRect/>
                          </a:stretch>
                        </pic:blipFill>
                        <pic:spPr bwMode="auto">
                          <a:xfrm>
                            <a:off x="0" y="0"/>
                            <a:ext cx="2686050" cy="1800225"/>
                          </a:xfrm>
                          <a:prstGeom prst="rect">
                            <a:avLst/>
                          </a:prstGeom>
                          <a:noFill/>
                          <a:ln w="9525">
                            <a:noFill/>
                            <a:miter lim="800000"/>
                            <a:headEnd/>
                            <a:tailEnd/>
                          </a:ln>
                        </pic:spPr>
                      </pic:pic>
                    </a:graphicData>
                  </a:graphic>
                </wp:anchor>
              </w:drawing>
            </w:r>
            <w:proofErr w:type="gramStart"/>
            <w:r w:rsidRPr="00177889">
              <w:rPr>
                <w:rFonts w:ascii="Verdana" w:eastAsia="Times New Roman" w:hAnsi="Verdana" w:cs="Times New Roman"/>
                <w:sz w:val="18"/>
                <w:szCs w:val="18"/>
              </w:rPr>
              <w:t xml:space="preserve">Здесь Вы найдете различные материалы, которые были разработаны специалистами </w:t>
            </w:r>
            <w:proofErr w:type="spellStart"/>
            <w:r w:rsidRPr="00177889">
              <w:rPr>
                <w:rFonts w:ascii="Verdana" w:eastAsia="Times New Roman" w:hAnsi="Verdana" w:cs="Times New Roman"/>
                <w:sz w:val="18"/>
                <w:szCs w:val="18"/>
              </w:rPr>
              <w:t>Роскомнадзора</w:t>
            </w:r>
            <w:proofErr w:type="spellEnd"/>
            <w:r w:rsidRPr="00177889">
              <w:rPr>
                <w:rFonts w:ascii="Verdana" w:eastAsia="Times New Roman" w:hAnsi="Verdana" w:cs="Times New Roman"/>
                <w:sz w:val="18"/>
                <w:szCs w:val="18"/>
              </w:rPr>
              <w:t>, не только для педагогов и родителей, которые хотят помочь детям понять важность конфиденциальности личной жизни при использовании цифровых технологий, но также для молодых людей, которые с легкостью и энтузиазмом используют среду Интернет.</w:t>
            </w:r>
            <w:proofErr w:type="gramEnd"/>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 xml:space="preserve">Все эти материалы призваны помочь нашим детям понимать последствия, которые информационные технологии могут оказать на личную жизнь, и предоставить вам инструменты и информацию, </w:t>
            </w:r>
            <w:r>
              <w:rPr>
                <w:rFonts w:ascii="Verdana" w:eastAsia="Times New Roman" w:hAnsi="Verdana" w:cs="Times New Roman"/>
                <w:noProof/>
                <w:sz w:val="18"/>
                <w:szCs w:val="18"/>
              </w:rPr>
              <w:drawing>
                <wp:anchor distT="0" distB="0" distL="0" distR="0" simplePos="0" relativeHeight="251658240" behindDoc="0" locked="0" layoutInCell="1" allowOverlap="0">
                  <wp:simplePos x="0" y="0"/>
                  <wp:positionH relativeFrom="column">
                    <wp:posOffset>-756285</wp:posOffset>
                  </wp:positionH>
                  <wp:positionV relativeFrom="line">
                    <wp:posOffset>426720</wp:posOffset>
                  </wp:positionV>
                  <wp:extent cx="2857500" cy="1600200"/>
                  <wp:effectExtent l="19050" t="0" r="0" b="0"/>
                  <wp:wrapSquare wrapText="bothSides"/>
                  <wp:docPr id="1" name="Рисунок 3" descr="https://school48nnov.edusite.ru/images/p91_rolikpersonal-nyiedannyiedeti.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hool48nnov.edusite.ru/images/p91_rolikpersonal-nyiedannyiedeti.jpg">
                            <a:hlinkClick r:id="rId15" tgtFrame="&quot;_blank&quot;"/>
                          </pic:cNvPr>
                          <pic:cNvPicPr>
                            <a:picLocks noChangeAspect="1" noChangeArrowheads="1"/>
                          </pic:cNvPicPr>
                        </pic:nvPicPr>
                        <pic:blipFill>
                          <a:blip r:embed="rId16"/>
                          <a:srcRect/>
                          <a:stretch>
                            <a:fillRect/>
                          </a:stretch>
                        </pic:blipFill>
                        <pic:spPr bwMode="auto">
                          <a:xfrm>
                            <a:off x="0" y="0"/>
                            <a:ext cx="2857500" cy="1600200"/>
                          </a:xfrm>
                          <a:prstGeom prst="rect">
                            <a:avLst/>
                          </a:prstGeom>
                          <a:noFill/>
                          <a:ln w="9525">
                            <a:noFill/>
                            <a:miter lim="800000"/>
                            <a:headEnd/>
                            <a:tailEnd/>
                          </a:ln>
                        </pic:spPr>
                      </pic:pic>
                    </a:graphicData>
                  </a:graphic>
                </wp:anchor>
              </w:drawing>
            </w:r>
            <w:r w:rsidRPr="00177889">
              <w:rPr>
                <w:rFonts w:ascii="Verdana" w:eastAsia="Times New Roman" w:hAnsi="Verdana" w:cs="Times New Roman"/>
                <w:sz w:val="18"/>
                <w:szCs w:val="18"/>
              </w:rPr>
              <w:t>необходимые для принятия решений в вопросах виртуальной жизни. </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 </w:t>
            </w:r>
          </w:p>
          <w:p w:rsidR="00177889" w:rsidRPr="00177889" w:rsidRDefault="00177889" w:rsidP="00177889">
            <w:pPr>
              <w:spacing w:before="30" w:after="30" w:line="240" w:lineRule="auto"/>
              <w:rPr>
                <w:rFonts w:ascii="Verdana" w:eastAsia="Times New Roman" w:hAnsi="Verdana" w:cs="Times New Roman"/>
                <w:sz w:val="20"/>
                <w:szCs w:val="20"/>
              </w:rPr>
            </w:pPr>
            <w:r w:rsidRPr="00177889">
              <w:rPr>
                <w:rFonts w:ascii="Verdana" w:eastAsia="Times New Roman" w:hAnsi="Verdana" w:cs="Times New Roman"/>
                <w:sz w:val="18"/>
                <w:szCs w:val="18"/>
              </w:rPr>
              <w:t> </w:t>
            </w:r>
            <w:r w:rsidRPr="00177889">
              <w:rPr>
                <w:rFonts w:ascii="Verdana" w:eastAsia="Times New Roman" w:hAnsi="Verdana" w:cs="Times New Roman"/>
                <w:sz w:val="20"/>
                <w:szCs w:val="20"/>
              </w:rPr>
              <w:t>   </w:t>
            </w:r>
          </w:p>
          <w:p w:rsidR="00177889" w:rsidRPr="00177889" w:rsidRDefault="00177889" w:rsidP="00177889">
            <w:pPr>
              <w:spacing w:before="30" w:after="30" w:line="240" w:lineRule="auto"/>
              <w:rPr>
                <w:rFonts w:ascii="Verdana" w:eastAsia="Times New Roman" w:hAnsi="Verdana" w:cs="Times New Roman"/>
                <w:sz w:val="20"/>
                <w:szCs w:val="20"/>
              </w:rPr>
            </w:pPr>
            <w:hyperlink r:id="rId17" w:tgtFrame="_blank" w:history="1"/>
            <w:r w:rsidRPr="00177889">
              <w:rPr>
                <w:rFonts w:ascii="Verdana" w:eastAsia="Times New Roman" w:hAnsi="Verdana" w:cs="Times New Roman"/>
                <w:sz w:val="18"/>
                <w:szCs w:val="18"/>
              </w:rPr>
              <w:t>&lt;&lt;&lt; Тематический ролик социальной рекламы "Береги свои персональные данные!"</w:t>
            </w:r>
          </w:p>
          <w:p w:rsidR="00177889" w:rsidRDefault="00177889" w:rsidP="00177889">
            <w:pPr>
              <w:spacing w:before="30" w:after="30" w:line="240" w:lineRule="auto"/>
              <w:rPr>
                <w:rFonts w:ascii="Verdana" w:eastAsia="Times New Roman" w:hAnsi="Verdana" w:cs="Times New Roman"/>
                <w:sz w:val="18"/>
                <w:szCs w:val="18"/>
              </w:rPr>
            </w:pPr>
            <w:proofErr w:type="gramStart"/>
            <w:r w:rsidRPr="00177889">
              <w:rPr>
                <w:rFonts w:ascii="Verdana" w:eastAsia="Times New Roman" w:hAnsi="Verdana" w:cs="Times New Roman"/>
                <w:sz w:val="18"/>
                <w:szCs w:val="18"/>
              </w:rPr>
              <w:t>Подготовлен</w:t>
            </w:r>
            <w:proofErr w:type="gramEnd"/>
            <w:r w:rsidRPr="00177889">
              <w:rPr>
                <w:rFonts w:ascii="Verdana" w:eastAsia="Times New Roman" w:hAnsi="Verdana" w:cs="Times New Roman"/>
                <w:sz w:val="18"/>
                <w:szCs w:val="18"/>
              </w:rPr>
              <w:t xml:space="preserve"> в форме </w:t>
            </w:r>
            <w:proofErr w:type="spellStart"/>
            <w:r w:rsidRPr="00177889">
              <w:rPr>
                <w:rFonts w:ascii="Verdana" w:eastAsia="Times New Roman" w:hAnsi="Verdana" w:cs="Times New Roman"/>
                <w:sz w:val="18"/>
                <w:szCs w:val="18"/>
              </w:rPr>
              <w:t>мультиплакционного</w:t>
            </w:r>
            <w:proofErr w:type="spellEnd"/>
            <w:r w:rsidRPr="00177889">
              <w:rPr>
                <w:rFonts w:ascii="Verdana" w:eastAsia="Times New Roman" w:hAnsi="Verdana" w:cs="Times New Roman"/>
                <w:sz w:val="18"/>
                <w:szCs w:val="18"/>
              </w:rPr>
              <w:t xml:space="preserve"> фильма и направлен на пропаганду ответственного </w:t>
            </w:r>
            <w:proofErr w:type="spellStart"/>
            <w:r w:rsidRPr="00177889">
              <w:rPr>
                <w:rFonts w:ascii="Verdana" w:eastAsia="Times New Roman" w:hAnsi="Verdana" w:cs="Times New Roman"/>
                <w:sz w:val="18"/>
                <w:szCs w:val="18"/>
              </w:rPr>
              <w:t>отношенияк</w:t>
            </w:r>
            <w:proofErr w:type="spellEnd"/>
            <w:r w:rsidRPr="00177889">
              <w:rPr>
                <w:rFonts w:ascii="Verdana" w:eastAsia="Times New Roman" w:hAnsi="Verdana" w:cs="Times New Roman"/>
                <w:sz w:val="18"/>
                <w:szCs w:val="18"/>
              </w:rPr>
              <w:t xml:space="preserve"> личных данным среди несовершеннолетних и минимизацию числа нарушений прав и законных интересов </w:t>
            </w:r>
            <w:proofErr w:type="spellStart"/>
            <w:r w:rsidRPr="00177889">
              <w:rPr>
                <w:rFonts w:ascii="Verdana" w:eastAsia="Times New Roman" w:hAnsi="Verdana" w:cs="Times New Roman"/>
                <w:sz w:val="18"/>
                <w:szCs w:val="18"/>
              </w:rPr>
              <w:t>несовершеннодетних</w:t>
            </w:r>
            <w:proofErr w:type="spellEnd"/>
            <w:r w:rsidRPr="00177889">
              <w:rPr>
                <w:rFonts w:ascii="Verdana" w:eastAsia="Times New Roman" w:hAnsi="Verdana" w:cs="Times New Roman"/>
                <w:sz w:val="18"/>
                <w:szCs w:val="18"/>
              </w:rPr>
              <w:t xml:space="preserve"> лиц при обработке их персональных данных.</w:t>
            </w:r>
          </w:p>
          <w:p w:rsidR="00177889" w:rsidRDefault="00177889" w:rsidP="00177889">
            <w:pPr>
              <w:spacing w:before="30" w:after="30" w:line="240" w:lineRule="auto"/>
              <w:rPr>
                <w:rFonts w:ascii="Verdana" w:eastAsia="Times New Roman" w:hAnsi="Verdana" w:cs="Times New Roman"/>
                <w:sz w:val="18"/>
                <w:szCs w:val="18"/>
              </w:rPr>
            </w:pPr>
          </w:p>
          <w:p w:rsidR="00177889" w:rsidRPr="00177889" w:rsidRDefault="00177889" w:rsidP="00177889">
            <w:pPr>
              <w:spacing w:before="30" w:after="30" w:line="240" w:lineRule="auto"/>
              <w:rPr>
                <w:rFonts w:ascii="Verdana" w:eastAsia="Times New Roman" w:hAnsi="Verdana" w:cs="Times New Roman"/>
                <w:sz w:val="20"/>
                <w:szCs w:val="20"/>
              </w:rPr>
            </w:pPr>
          </w:p>
        </w:tc>
        <w:tc>
          <w:tcPr>
            <w:tcW w:w="0" w:type="auto"/>
            <w:shd w:val="clear" w:color="auto" w:fill="FFFFFF"/>
            <w:vAlign w:val="center"/>
            <w:hideMark/>
          </w:tcPr>
          <w:p w:rsidR="00177889" w:rsidRPr="00177889" w:rsidRDefault="00177889" w:rsidP="00177889">
            <w:pPr>
              <w:spacing w:after="0" w:line="240" w:lineRule="auto"/>
              <w:rPr>
                <w:rFonts w:ascii="Times New Roman" w:eastAsia="Times New Roman" w:hAnsi="Times New Roman" w:cs="Times New Roman"/>
                <w:sz w:val="20"/>
                <w:szCs w:val="20"/>
              </w:rPr>
            </w:pPr>
          </w:p>
        </w:tc>
      </w:tr>
    </w:tbl>
    <w:p w:rsidR="00705907" w:rsidRDefault="00705907" w:rsidP="00177889"/>
    <w:sectPr w:rsidR="007059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77889"/>
    <w:rsid w:val="00177889"/>
    <w:rsid w:val="00705907"/>
    <w:rsid w:val="00BA39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778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7889"/>
    <w:rPr>
      <w:rFonts w:ascii="Times New Roman" w:eastAsia="Times New Roman" w:hAnsi="Times New Roman" w:cs="Times New Roman"/>
      <w:b/>
      <w:bCs/>
      <w:kern w:val="36"/>
      <w:sz w:val="48"/>
      <w:szCs w:val="48"/>
    </w:rPr>
  </w:style>
  <w:style w:type="paragraph" w:styleId="a3">
    <w:name w:val="Normal (Web)"/>
    <w:basedOn w:val="a"/>
    <w:uiPriority w:val="99"/>
    <w:unhideWhenUsed/>
    <w:rsid w:val="0017788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77889"/>
    <w:rPr>
      <w:b/>
      <w:bCs/>
    </w:rPr>
  </w:style>
  <w:style w:type="character" w:styleId="a5">
    <w:name w:val="Hyperlink"/>
    <w:basedOn w:val="a0"/>
    <w:uiPriority w:val="99"/>
    <w:semiHidden/>
    <w:unhideWhenUsed/>
    <w:rsid w:val="00177889"/>
    <w:rPr>
      <w:color w:val="0000FF"/>
      <w:u w:val="single"/>
    </w:rPr>
  </w:style>
  <w:style w:type="character" w:customStyle="1" w:styleId="spanlink">
    <w:name w:val="spanlink"/>
    <w:basedOn w:val="a0"/>
    <w:rsid w:val="00177889"/>
  </w:style>
  <w:style w:type="paragraph" w:styleId="a6">
    <w:name w:val="Balloon Text"/>
    <w:basedOn w:val="a"/>
    <w:link w:val="a7"/>
    <w:uiPriority w:val="99"/>
    <w:semiHidden/>
    <w:unhideWhenUsed/>
    <w:rsid w:val="0017788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778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1840899">
      <w:bodyDiv w:val="1"/>
      <w:marLeft w:val="0"/>
      <w:marRight w:val="0"/>
      <w:marTop w:val="0"/>
      <w:marBottom w:val="0"/>
      <w:divBdr>
        <w:top w:val="none" w:sz="0" w:space="0" w:color="auto"/>
        <w:left w:val="none" w:sz="0" w:space="0" w:color="auto"/>
        <w:bottom w:val="none" w:sz="0" w:space="0" w:color="auto"/>
        <w:right w:val="none" w:sz="0" w:space="0" w:color="auto"/>
      </w:divBdr>
      <w:divsChild>
        <w:div w:id="366835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xn--80aalcbc2bocdadlpp9nfk.xn--d1acj3b/"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hool48nnov.edusite.ru/DswMedia/pamyatkadlyaroditeley_7-8let.jpg" TargetMode="External"/><Relationship Id="rId12" Type="http://schemas.openxmlformats.org/officeDocument/2006/relationships/image" Target="media/image4.jpeg"/><Relationship Id="rId17" Type="http://schemas.openxmlformats.org/officeDocument/2006/relationships/hyperlink" Target="https://school48nnov.edusite.ru/DswMedia/zpd_final.wmv" TargetMode="Externa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school48nnov.edusite.ru/DswMedia/pamyatkadlyaroditeley_13-17let.pdf" TargetMode="External"/><Relationship Id="rId5" Type="http://schemas.openxmlformats.org/officeDocument/2006/relationships/hyperlink" Target="https://school48nnov.edusite.ru/DswMedia/pamyatkadlyaroditeley_obshaiepravila.jpg" TargetMode="External"/><Relationship Id="rId15" Type="http://schemas.openxmlformats.org/officeDocument/2006/relationships/hyperlink" Target="https://school48nnov.edusite.ru/DswMedia/zpd_final.wmv"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chool48nnov.edusite.ru/DswMedia/pamyatkadlyaroditeley_9-12let.pdf"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EE595-B79D-4B25-A5C4-AEDD1695D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2038</Words>
  <Characters>11620</Characters>
  <Application>Microsoft Office Word</Application>
  <DocSecurity>0</DocSecurity>
  <Lines>96</Lines>
  <Paragraphs>27</Paragraphs>
  <ScaleCrop>false</ScaleCrop>
  <Company/>
  <LinksUpToDate>false</LinksUpToDate>
  <CharactersWithSpaces>13631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TELEGINA</dc:creator>
  <cp:keywords/>
  <dc:description/>
  <cp:lastModifiedBy>TELEGINA</cp:lastModifiedBy>
  <cp:revision>3</cp:revision>
  <dcterms:created xsi:type="dcterms:W3CDTF">2021-04-20T06:25:00Z</dcterms:created>
  <dcterms:modified xsi:type="dcterms:W3CDTF">2021-04-20T06:32:00Z</dcterms:modified>
</cp:coreProperties>
</file>